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48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3472DF" w:rsidRPr="003F27B3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1C4510">
        <w:rPr>
          <w:rFonts w:ascii="Arial" w:hAnsi="Arial" w:cs="Arial"/>
          <w:b/>
          <w:bCs/>
          <w:sz w:val="28"/>
          <w:szCs w:val="28"/>
          <w:rtl/>
        </w:rPr>
        <w:t>بالإشراف على تنفيذ أعمال لغايات تحسين البنية التحتية الخاصة بمركز معالجة النفايات الخطرة/ سواقة</w:t>
      </w:r>
    </w:p>
    <w:p w:rsidR="003472DF" w:rsidRPr="009745A8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3472DF" w:rsidRDefault="003472DF" w:rsidP="003472DF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29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7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3472DF" w:rsidRPr="009745A8" w:rsidRDefault="003472DF" w:rsidP="003472DF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3472DF" w:rsidRPr="0091200C" w:rsidTr="00F50BC9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3472DF" w:rsidRPr="0091200C" w:rsidRDefault="003472DF" w:rsidP="00F50BC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3472DF" w:rsidRPr="0091200C" w:rsidRDefault="003472DF" w:rsidP="00F50BC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3472DF" w:rsidRPr="0091200C" w:rsidRDefault="003472DF" w:rsidP="00F50BC9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3472DF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3472DF" w:rsidRDefault="003472DF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3472DF" w:rsidRPr="00BB15A8" w:rsidRDefault="003472DF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sz w:val="28"/>
                <w:szCs w:val="28"/>
                <w:rtl/>
              </w:rPr>
              <w:t>شركة دار العمران للبنية التحتية والبيئة- مهندسون مستشارون</w:t>
            </w:r>
          </w:p>
        </w:tc>
        <w:tc>
          <w:tcPr>
            <w:tcW w:w="2888" w:type="dxa"/>
            <w:vAlign w:val="center"/>
          </w:tcPr>
          <w:p w:rsidR="003472DF" w:rsidRPr="00BB15A8" w:rsidRDefault="003472DF" w:rsidP="00F50BC9">
            <w:pPr>
              <w:jc w:val="center"/>
              <w:rPr>
                <w:sz w:val="28"/>
                <w:szCs w:val="28"/>
                <w:rtl/>
              </w:rPr>
            </w:pPr>
            <w:r w:rsidRPr="00BB15A8">
              <w:rPr>
                <w:rFonts w:hint="cs"/>
                <w:sz w:val="28"/>
                <w:szCs w:val="28"/>
                <w:rtl/>
                <w:lang w:bidi="ar-JO"/>
              </w:rPr>
              <w:t>505900</w:t>
            </w:r>
          </w:p>
        </w:tc>
      </w:tr>
      <w:tr w:rsidR="003472DF" w:rsidRPr="00EC7A6E" w:rsidTr="00F50BC9">
        <w:trPr>
          <w:trHeight w:val="579"/>
          <w:jc w:val="center"/>
        </w:trPr>
        <w:tc>
          <w:tcPr>
            <w:tcW w:w="712" w:type="dxa"/>
            <w:vAlign w:val="center"/>
          </w:tcPr>
          <w:p w:rsidR="003472DF" w:rsidRPr="00860ACB" w:rsidRDefault="003472DF" w:rsidP="00F50BC9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3472DF" w:rsidRPr="00BB15A8" w:rsidRDefault="003472DF" w:rsidP="00F50BC9">
            <w:pPr>
              <w:rPr>
                <w:sz w:val="28"/>
                <w:szCs w:val="28"/>
                <w:rtl/>
              </w:rPr>
            </w:pPr>
            <w:r w:rsidRPr="00BB15A8">
              <w:rPr>
                <w:rFonts w:hint="cs"/>
                <w:sz w:val="28"/>
                <w:szCs w:val="28"/>
                <w:rtl/>
              </w:rPr>
              <w:t>شركة المستقبل للاستشارات الهندسية والبيئية</w:t>
            </w:r>
          </w:p>
        </w:tc>
        <w:tc>
          <w:tcPr>
            <w:tcW w:w="2888" w:type="dxa"/>
          </w:tcPr>
          <w:p w:rsidR="003472DF" w:rsidRPr="00BB15A8" w:rsidRDefault="003472DF" w:rsidP="00F50BC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B15A8">
              <w:rPr>
                <w:rFonts w:hint="cs"/>
                <w:sz w:val="28"/>
                <w:szCs w:val="28"/>
                <w:rtl/>
                <w:lang w:bidi="ar-JO"/>
              </w:rPr>
              <w:t>449600</w:t>
            </w:r>
          </w:p>
        </w:tc>
      </w:tr>
    </w:tbl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472DF" w:rsidRDefault="003472DF" w:rsidP="003472DF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5F"/>
    <w:rsid w:val="0032755F"/>
    <w:rsid w:val="003472DF"/>
    <w:rsid w:val="007F0EF9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A57682-8573-40AB-97F4-F05D01F0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DF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2026-07-29T11:51:00Z</dcterms:created>
  <dcterms:modified xsi:type="dcterms:W3CDTF">2026-07-29T11:51:00Z</dcterms:modified>
</cp:coreProperties>
</file>